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0EA" w:rsidRDefault="009822AA">
      <w:pPr>
        <w:snapToGrid w:val="0"/>
        <w:spacing w:line="3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</w:t>
      </w:r>
    </w:p>
    <w:tbl>
      <w:tblPr>
        <w:tblW w:w="10599" w:type="dxa"/>
        <w:tblInd w:w="-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533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30"/>
      </w:tblGrid>
      <w:tr w:rsidR="00AE20E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5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bookmarkStart w:id="0" w:name="_GoBack"/>
            <w: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  <w:t>臺北市參加教育部防災校園建置計畫學校統計一覽表</w:t>
            </w:r>
            <w:bookmarkEnd w:id="0"/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學層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學校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102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103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104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105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106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107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108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109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110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特教學校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市立啟智學校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特教建置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特教建置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特教學校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市立文山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特教建置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特教建置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特教學校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市立啟明學校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特教建置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特教建置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特教學校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市立啟聰學校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特教建置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特教建置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私立金甌女中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私立衛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理女中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私立靜修</w:t>
            </w: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  <w:lang w:eastAsia="zh-HK"/>
              </w:rPr>
              <w:t>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私立幼華高中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市立北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女中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市立萬芳高中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市立建國中學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市立大理高中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市立中山女中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私立方濟中學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市立明倫高中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市立華江高中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市立永春高中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  <w:lang w:eastAsia="zh-HK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  <w:lang w:eastAsia="zh-HK"/>
              </w:rPr>
              <w:t>普林思頓高中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AE20E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AE20E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市立成淵高中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市立陽明高中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市立中崙高中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市立西松高中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私立文德女中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私立泰北高中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市立中正高中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市立內湖高中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市立百齡高中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私立復興高中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市立大同高中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市立育成高中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市立南港高中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市立南湖高中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市立復興高中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市立大直高中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市立麗山高中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市立成功中學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市立景美女中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私立東山高中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私立滬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江高中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私立大誠高中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私立再興中學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薇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閣高中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私立景文高中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市立和平高中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私立延平中學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市立松山高中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私立協和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祐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德高中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私立達人女中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私立華興中學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私立強恕高中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私立大同高中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奎山實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  <w:lang w:eastAsia="zh-HK"/>
              </w:rPr>
              <w:t>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私立開</w:t>
            </w: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  <w:lang w:eastAsia="zh-HK"/>
              </w:rPr>
              <w:t>南高中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AE20E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基礎類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高職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市立大安高工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高職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市立松山家商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高職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市立松山工農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高職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市立南港高工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高職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私立稻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江高商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高職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惇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敘工商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高職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市立木柵高工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高職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市立內湖高工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高職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市立士林高商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lastRenderedPageBreak/>
              <w:t>高職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spacing w:val="-10"/>
                <w:kern w:val="0"/>
                <w:sz w:val="18"/>
                <w:szCs w:val="18"/>
              </w:rPr>
              <w:t>私立東方工商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高職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私立喬治高職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高職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私立開平餐飲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高職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私立稻江護家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高職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私立華岡藝校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市立中山國中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第三類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進階類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進階類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市立弘道國中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市立至善國中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第三類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市立瑠公國中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第三類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臺北市民族實中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市立成德國中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市立重慶國中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市立格致國中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第三類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市立福安國中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第二類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第三類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第三類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進階類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市立內湖國中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進階類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市立忠孝國中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臺北市芳和實中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市立北安國中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市立仁愛國中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市立桃源國中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市立萬華國中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市立龍山國中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市立關渡國中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市立懷生國中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進階類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市立金華國中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市立景興國中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市立明湖國中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市立龍門國中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市立中正國中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市立三民國中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市立木柵國中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市立東湖國中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市立實踐國中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市立興福國中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市立石牌國中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市立信義國中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市立敦化國中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市立景美國中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市立誠正國中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市立天母國中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市立麗山國中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市立長安國中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市立建成國中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市立南門國中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市立雙園國中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市立大安國中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介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壽國中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市立興雅國中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市立濱江國中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市立民權國中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市立蘭州國中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市立西湖國中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市立士林國中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市立新民國中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市立明德國中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螢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橋國中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市立古亭國中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私立靜心國中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市立北政國中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市立民生國中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市立永吉國中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市立新興國中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市立五常國中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市立蘭雅國中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國中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市立北投國中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市立大理國小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市立內湖國小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市立民生國小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市立老松國小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市立西湖國小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lastRenderedPageBreak/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市立信義國小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市立景美國小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市立景興國小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第三類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市立義方國小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市立葫蘆國小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市立關渡國小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市立力行國小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市立大直國小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市立公館國小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市立西門國小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市立社子國小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市立芝山國小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市立清江國小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第三類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市立華江國小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市立逸仙國小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市立新和國小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市立萬芳國小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市立興隆國小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第二類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市立木柵國小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市立東門國小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市立東新國小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市立萬大國小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市立興德國小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市立雙蓮國小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私立光仁小學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市立大屯國小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市立長安國小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市立桃源國小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市立陽明山國小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市立新湖國小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市立溪口國小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進階類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市立碧湖國小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市立舊莊國小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市立成德國小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市立大龍國小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三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興國小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市立建安國小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市立士東國小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市立大湖國小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市立仁愛國小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立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農國小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市立百齡國小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市立長春國小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市立指南國小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市立康寧國小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市立博愛國小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市立富安國小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市立劍潭國小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市立龍山國小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市立雙園國小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市立麗湖國小</w:t>
            </w:r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私立中山小學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第一類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市立中山國小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市立中正國小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市立文化國小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市立文林國小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市立民族國小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市立永春國小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市立永樂國小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市立玉成國小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市立光復國小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市立西松國小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市立西園國小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市立辛亥國小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市立懷生國小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市立雨農國小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市立雨聲國小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市立敦化國小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市立萬福國小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市立潭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美國小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lastRenderedPageBreak/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市立蓬萊國小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市立志清國小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市立日新國小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市立松山國小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市立民權國小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市立大佳國小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市立五常國小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市立吉林國小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市立永安國小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市立士林國小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市立大安國小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市立幸安國小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市立金華國小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市立古亭國小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市立東湖國小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市立福林國小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市立武功國小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市立永建國小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市立龍安國小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spacing w:val="-10"/>
                <w:kern w:val="0"/>
                <w:sz w:val="18"/>
                <w:szCs w:val="18"/>
              </w:rPr>
              <w:t>市立</w:t>
            </w:r>
            <w:proofErr w:type="gramStart"/>
            <w:r>
              <w:rPr>
                <w:rFonts w:ascii="標楷體" w:eastAsia="標楷體" w:hAnsi="標楷體" w:cs="新細明體"/>
                <w:spacing w:val="-10"/>
                <w:kern w:val="0"/>
                <w:sz w:val="18"/>
                <w:szCs w:val="18"/>
              </w:rPr>
              <w:t>螢</w:t>
            </w:r>
            <w:proofErr w:type="gramEnd"/>
            <w:r>
              <w:rPr>
                <w:rFonts w:ascii="標楷體" w:eastAsia="標楷體" w:hAnsi="標楷體" w:cs="新細明體"/>
                <w:spacing w:val="-10"/>
                <w:kern w:val="0"/>
                <w:sz w:val="18"/>
                <w:szCs w:val="18"/>
              </w:rPr>
              <w:t>橋國小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spacing w:val="-10"/>
                <w:kern w:val="0"/>
                <w:sz w:val="18"/>
                <w:szCs w:val="18"/>
              </w:rPr>
              <w:t>市立忠義國小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市立國語實小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市立實踐國小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臺北市博嘉實小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市立明道國小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市立興華國小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私立新民小學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市立銘傳國小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市立新生國小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市立和平實小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市立三民國小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市立福德國小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市立永吉國小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臺北市大附小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市立大橋國小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市立明湖國小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市立麗山國小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市立胡適國小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市立修德國小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市立平等國小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市立天母國小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市立文昌國小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市立三玉國小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市立北投國小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市立明德國小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臺北市泉源實小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市立延平國小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市立河堤國小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市立南門國小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市立忠孝國小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市立東園國小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市立福星國小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市立萬興國小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私立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立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人小學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市立健康國小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市立興雅國小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市立吳興國小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市立濱江國小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市立太平國小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市立大同國小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市立文湖國小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市立南湖國小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市立南港國小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市立溪山國小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市立雙溪國小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市立蘭雅國小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市立石牌國小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市立湖田國小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國小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市立湖山國小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基礎類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AE20EA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spacing w:line="200" w:lineRule="exact"/>
              <w:ind w:firstLine="27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lastRenderedPageBreak/>
              <w:t>小計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二類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AE20EA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三類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E20E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總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一類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184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二類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三類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8"/>
                <w:szCs w:val="18"/>
              </w:rPr>
              <w:t>特教建置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0EA" w:rsidRDefault="009822A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0EA" w:rsidRDefault="00AE20EA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:rsidR="00AE20EA" w:rsidRDefault="00AE20EA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sectPr w:rsidR="00AE20EA" w:rsidSect="003E03F4">
      <w:footerReference w:type="default" r:id="rId7"/>
      <w:pgSz w:w="11906" w:h="16838"/>
      <w:pgMar w:top="851" w:right="1134" w:bottom="851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2AA" w:rsidRDefault="009822AA">
      <w:r>
        <w:separator/>
      </w:r>
    </w:p>
  </w:endnote>
  <w:endnote w:type="continuationSeparator" w:id="0">
    <w:p w:rsidR="009822AA" w:rsidRDefault="0098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3DA" w:rsidRDefault="009822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613DA" w:rsidRDefault="009822AA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28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" filled="f" stroked="f">
              <v:textbox style="mso-fit-shape-to-text:t" inset="0,0,0,0">
                <w:txbxContent>
                  <w:p w:rsidR="000613DA" w:rsidRDefault="009822AA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28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2AA" w:rsidRDefault="009822AA">
      <w:r>
        <w:rPr>
          <w:color w:val="000000"/>
        </w:rPr>
        <w:separator/>
      </w:r>
    </w:p>
  </w:footnote>
  <w:footnote w:type="continuationSeparator" w:id="0">
    <w:p w:rsidR="009822AA" w:rsidRDefault="00982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80D93"/>
    <w:multiLevelType w:val="multilevel"/>
    <w:tmpl w:val="F67A26F8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6C8622D5"/>
    <w:multiLevelType w:val="multilevel"/>
    <w:tmpl w:val="E5487698"/>
    <w:lvl w:ilvl="0">
      <w:start w:val="1"/>
      <w:numFmt w:val="taiwaneseCountingThousand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20EA"/>
    <w:rsid w:val="003E03F4"/>
    <w:rsid w:val="009822AA"/>
    <w:rsid w:val="00A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BF30"/>
  <w15:docId w15:val="{D8CEE60F-A532-4FD0-8ABE-9C093E73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paragraph" w:customStyle="1" w:styleId="1">
    <w:name w:val="純文字1"/>
    <w:basedOn w:val="a"/>
    <w:pPr>
      <w:autoSpaceDE w:val="0"/>
    </w:pPr>
    <w:rPr>
      <w:rFonts w:ascii="標楷體" w:eastAsia="標楷體" w:hAnsi="標楷體"/>
      <w:sz w:val="36"/>
      <w:szCs w:val="20"/>
    </w:rPr>
  </w:style>
  <w:style w:type="paragraph" w:styleId="a6">
    <w:name w:val="Body Text"/>
    <w:basedOn w:val="a"/>
    <w:pPr>
      <w:spacing w:line="520" w:lineRule="exact"/>
    </w:pPr>
    <w:rPr>
      <w:rFonts w:ascii="標楷體" w:eastAsia="標楷體" w:hAnsi="標楷體"/>
      <w:b/>
      <w:bCs/>
      <w:sz w:val="32"/>
    </w:rPr>
  </w:style>
  <w:style w:type="character" w:customStyle="1" w:styleId="a7">
    <w:name w:val="本文 字元"/>
    <w:basedOn w:val="a0"/>
    <w:rPr>
      <w:rFonts w:ascii="標楷體" w:eastAsia="標楷體" w:hAnsi="標楷體" w:cs="Times New Roman"/>
      <w:b/>
      <w:bCs/>
      <w:sz w:val="32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paragraph" w:styleId="a8">
    <w:name w:val="Body Text Indent"/>
    <w:basedOn w:val="a"/>
    <w:pPr>
      <w:spacing w:after="120"/>
      <w:ind w:left="480"/>
    </w:pPr>
  </w:style>
  <w:style w:type="character" w:customStyle="1" w:styleId="a9">
    <w:name w:val="本文縮排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a">
    <w:name w:val="註腳文字 字元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customStyle="1" w:styleId="10">
    <w:name w:val="註腳文字 字元1"/>
    <w:basedOn w:val="a0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清單段落1"/>
    <w:basedOn w:val="a"/>
    <w:pPr>
      <w:ind w:left="480"/>
    </w:p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rPr>
      <w:rFonts w:ascii="Times New Roman" w:eastAsia="新細明體" w:hAnsi="Times New Roman" w:cs="Times New Roman"/>
      <w:sz w:val="16"/>
      <w:szCs w:val="16"/>
    </w:rPr>
  </w:style>
  <w:style w:type="character" w:styleId="ae">
    <w:name w:val="Hyperlink"/>
    <w:rPr>
      <w:color w:val="0000FF"/>
      <w:u w:val="single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foottext">
    <w:name w:val="foottext"/>
    <w:basedOn w:val="a0"/>
  </w:style>
  <w:style w:type="paragraph" w:customStyle="1" w:styleId="table">
    <w:name w:val="table"/>
    <w:basedOn w:val="a"/>
    <w:pPr>
      <w:spacing w:before="180"/>
      <w:jc w:val="center"/>
    </w:pPr>
    <w:rPr>
      <w:szCs w:val="20"/>
    </w:rPr>
  </w:style>
  <w:style w:type="paragraph" w:styleId="af1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f2">
    <w:name w:val="Salutation"/>
    <w:basedOn w:val="a"/>
    <w:next w:val="a"/>
    <w:rPr>
      <w:rFonts w:ascii="標楷體" w:eastAsia="標楷體" w:hAnsi="標楷體" w:cs="Arial"/>
      <w:color w:val="000000"/>
      <w:sz w:val="28"/>
      <w:szCs w:val="28"/>
    </w:rPr>
  </w:style>
  <w:style w:type="character" w:customStyle="1" w:styleId="af3">
    <w:name w:val="問候 字元"/>
    <w:basedOn w:val="a0"/>
    <w:rPr>
      <w:rFonts w:ascii="標楷體" w:eastAsia="標楷體" w:hAnsi="標楷體" w:cs="Arial"/>
      <w:color w:val="000000"/>
      <w:sz w:val="28"/>
      <w:szCs w:val="28"/>
    </w:rPr>
  </w:style>
  <w:style w:type="paragraph" w:styleId="af4">
    <w:name w:val="Closing"/>
    <w:basedOn w:val="a"/>
    <w:pPr>
      <w:ind w:left="100"/>
    </w:pPr>
    <w:rPr>
      <w:rFonts w:ascii="標楷體" w:eastAsia="標楷體" w:hAnsi="標楷體" w:cs="Arial"/>
      <w:color w:val="000000"/>
      <w:sz w:val="28"/>
      <w:szCs w:val="28"/>
    </w:rPr>
  </w:style>
  <w:style w:type="character" w:customStyle="1" w:styleId="af5">
    <w:name w:val="結語 字元"/>
    <w:basedOn w:val="a0"/>
    <w:rPr>
      <w:rFonts w:ascii="標楷體" w:eastAsia="標楷體" w:hAnsi="標楷體" w:cs="Arial"/>
      <w:color w:val="000000"/>
      <w:sz w:val="28"/>
      <w:szCs w:val="28"/>
    </w:rPr>
  </w:style>
  <w:style w:type="paragraph" w:customStyle="1" w:styleId="110">
    <w:name w:val="清單段落11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f6">
    <w:name w:val="Strong"/>
    <w:rPr>
      <w:b/>
      <w:bCs/>
    </w:rPr>
  </w:style>
  <w:style w:type="character" w:styleId="af7">
    <w:name w:val="FollowedHyperlink"/>
    <w:basedOn w:val="a0"/>
    <w:rPr>
      <w:color w:val="954F72"/>
      <w:u w:val="single"/>
    </w:rPr>
  </w:style>
  <w:style w:type="paragraph" w:customStyle="1" w:styleId="font5">
    <w:name w:val="font5"/>
    <w:basedOn w:val="a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after="100"/>
    </w:pPr>
    <w:rPr>
      <w:rFonts w:ascii="標楷體" w:eastAsia="標楷體" w:hAnsi="標楷體" w:cs="新細明體"/>
      <w:b/>
      <w:bCs/>
      <w:color w:val="000000"/>
      <w:kern w:val="0"/>
      <w:sz w:val="22"/>
      <w:szCs w:val="22"/>
    </w:rPr>
  </w:style>
  <w:style w:type="paragraph" w:customStyle="1" w:styleId="font7">
    <w:name w:val="font7"/>
    <w:basedOn w:val="a"/>
    <w:pPr>
      <w:widowControl/>
      <w:spacing w:before="100" w:after="100"/>
    </w:pPr>
    <w:rPr>
      <w:rFonts w:ascii="標楷體" w:eastAsia="標楷體" w:hAnsi="標楷體" w:cs="新細明體"/>
      <w:b/>
      <w:bCs/>
      <w:color w:val="000000"/>
      <w:kern w:val="0"/>
      <w:sz w:val="18"/>
      <w:szCs w:val="18"/>
    </w:rPr>
  </w:style>
  <w:style w:type="paragraph" w:customStyle="1" w:styleId="xl63">
    <w:name w:val="xl63"/>
    <w:basedOn w:val="a"/>
    <w:pPr>
      <w:widowControl/>
      <w:spacing w:before="100" w:after="100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4">
    <w:name w:val="xl6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5">
    <w:name w:val="xl6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8">
    <w:name w:val="xl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70">
    <w:name w:val="xl7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 w:val="40"/>
      <w:szCs w:val="40"/>
    </w:rPr>
  </w:style>
  <w:style w:type="paragraph" w:customStyle="1" w:styleId="xl71">
    <w:name w:val="xl7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styleId="af8">
    <w:name w:val="Plain Text"/>
    <w:basedOn w:val="a"/>
    <w:rPr>
      <w:rFonts w:ascii="Calibri" w:hAnsi="Calibri" w:cs="Courier New"/>
    </w:rPr>
  </w:style>
  <w:style w:type="character" w:customStyle="1" w:styleId="af9">
    <w:name w:val="純文字 字元"/>
    <w:basedOn w:val="a0"/>
    <w:rPr>
      <w:rFonts w:ascii="Calibri" w:eastAsia="新細明體" w:hAnsi="Calibri" w:cs="Courier New"/>
      <w:szCs w:val="24"/>
    </w:rPr>
  </w:style>
  <w:style w:type="paragraph" w:customStyle="1" w:styleId="021">
    <w:name w:val="021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afa">
    <w:name w:val="a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customStyle="1" w:styleId="msonormal0">
    <w:name w:val="msonormal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"/>
    <w:pPr>
      <w:widowControl/>
      <w:shd w:val="clear" w:color="auto" w:fill="B2A1C7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5">
    <w:name w:val="xl75"/>
    <w:basedOn w:val="a"/>
    <w:pPr>
      <w:widowControl/>
      <w:shd w:val="clear" w:color="auto" w:fill="E5B8B7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6">
    <w:name w:val="xl76"/>
    <w:basedOn w:val="a"/>
    <w:pPr>
      <w:widowControl/>
      <w:shd w:val="clear" w:color="auto" w:fill="B2A1C7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9">
    <w:name w:val="xl79"/>
    <w:basedOn w:val="a"/>
    <w:pPr>
      <w:widowControl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80">
    <w:name w:val="xl80"/>
    <w:basedOn w:val="a"/>
    <w:pPr>
      <w:widowControl/>
      <w:shd w:val="clear" w:color="auto" w:fill="33CCFF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2">
    <w:name w:val="xl82"/>
    <w:basedOn w:val="a"/>
    <w:pPr>
      <w:widowControl/>
      <w:shd w:val="clear" w:color="auto" w:fill="FFFFFF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83">
    <w:name w:val="xl83"/>
    <w:basedOn w:val="a"/>
    <w:pPr>
      <w:widowControl/>
      <w:spacing w:before="100" w:after="100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85">
    <w:name w:val="xl85"/>
    <w:basedOn w:val="a"/>
    <w:pPr>
      <w:widowControl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88">
    <w:name w:val="xl88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89">
    <w:name w:val="xl89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fb">
    <w:name w:val="No Spacing"/>
    <w:pPr>
      <w:widowControl w:val="0"/>
      <w:suppressAutoHyphens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1463</Words>
  <Characters>8340</Characters>
  <Application>Microsoft Office Word</Application>
  <DocSecurity>0</DocSecurity>
  <Lines>69</Lines>
  <Paragraphs>19</Paragraphs>
  <ScaleCrop>false</ScaleCrop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AEAA-61089</dc:creator>
  <dc:description/>
  <cp:lastModifiedBy>Administrator</cp:lastModifiedBy>
  <cp:revision>2</cp:revision>
  <cp:lastPrinted>2019-03-14T06:40:00Z</cp:lastPrinted>
  <dcterms:created xsi:type="dcterms:W3CDTF">2020-11-09T09:55:00Z</dcterms:created>
  <dcterms:modified xsi:type="dcterms:W3CDTF">2020-11-09T09:55:00Z</dcterms:modified>
</cp:coreProperties>
</file>